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A05" w:rsidRDefault="00765433">
      <w:r>
        <w:t xml:space="preserve">DRAFT </w:t>
      </w:r>
      <w:r w:rsidR="00144415">
        <w:t>HIGH SCHOOL</w:t>
      </w:r>
      <w:r>
        <w:t xml:space="preserve"> </w:t>
      </w:r>
      <w:r w:rsidR="00144415">
        <w:t>CAREER AGILITY ACTIVITIES</w:t>
      </w:r>
      <w:r>
        <w:t xml:space="preserve"> INVITATION </w:t>
      </w:r>
      <w:r w:rsidR="006C6BDF">
        <w:t>EMAIL SERIES</w:t>
      </w:r>
    </w:p>
    <w:p w:rsidR="006C6BDF" w:rsidRDefault="006C6BDF"/>
    <w:p w:rsidR="006C6BDF" w:rsidRDefault="006C6BDF"/>
    <w:p w:rsidR="00765433" w:rsidRDefault="00EF7E22">
      <w:pPr>
        <w:rPr>
          <w:b/>
        </w:rPr>
      </w:pPr>
      <w:r w:rsidRPr="00757FC7">
        <w:rPr>
          <w:b/>
        </w:rPr>
        <w:t>INSTRUCTOR</w:t>
      </w:r>
      <w:r w:rsidR="00963EB5" w:rsidRPr="00757FC7">
        <w:rPr>
          <w:b/>
        </w:rPr>
        <w:t xml:space="preserve"> EMAIL 1: </w:t>
      </w:r>
    </w:p>
    <w:p w:rsidR="006C6BDF" w:rsidRPr="00757FC7" w:rsidRDefault="00757FC7">
      <w:pPr>
        <w:rPr>
          <w:b/>
        </w:rPr>
      </w:pPr>
      <w:r>
        <w:rPr>
          <w:b/>
        </w:rPr>
        <w:t xml:space="preserve">NEW! </w:t>
      </w:r>
      <w:r w:rsidR="00963EB5" w:rsidRPr="00757FC7">
        <w:rPr>
          <w:b/>
        </w:rPr>
        <w:t xml:space="preserve">Creative Teaching Resources to Prepare Students for </w:t>
      </w:r>
      <w:r w:rsidR="00144415">
        <w:rPr>
          <w:b/>
        </w:rPr>
        <w:t>Careers</w:t>
      </w:r>
    </w:p>
    <w:p w:rsidR="00EF7E22" w:rsidRDefault="00EF7E22"/>
    <w:p w:rsidR="00E84D89" w:rsidRDefault="00963EB5">
      <w:r>
        <w:t>Want to</w:t>
      </w:r>
      <w:r w:rsidR="00E84D89">
        <w:t xml:space="preserve"> prepar</w:t>
      </w:r>
      <w:r>
        <w:t>e y</w:t>
      </w:r>
      <w:r w:rsidR="00E84D89">
        <w:t xml:space="preserve">our students </w:t>
      </w:r>
      <w:r>
        <w:t xml:space="preserve">to shine at </w:t>
      </w:r>
      <w:r w:rsidR="00144415">
        <w:t>Job</w:t>
      </w:r>
      <w:r>
        <w:t xml:space="preserve"> Fair</w:t>
      </w:r>
      <w:r w:rsidR="00144415">
        <w:t>s</w:t>
      </w:r>
      <w:r>
        <w:t xml:space="preserve"> and get them more interested in careers?</w:t>
      </w:r>
    </w:p>
    <w:p w:rsidR="00E84D89" w:rsidRDefault="00E84D89"/>
    <w:p w:rsidR="00E84D89" w:rsidRDefault="00E84D89">
      <w:r>
        <w:t xml:space="preserve">The </w:t>
      </w:r>
      <w:proofErr w:type="spellStart"/>
      <w:r>
        <w:t>DeBruce</w:t>
      </w:r>
      <w:proofErr w:type="spellEnd"/>
      <w:r>
        <w:t xml:space="preserve"> Foundation in Kansas City </w:t>
      </w:r>
      <w:r w:rsidR="00963EB5">
        <w:t>is providing learning</w:t>
      </w:r>
      <w:r>
        <w:t xml:space="preserve"> materials to help students and their families think about careers and prepare for </w:t>
      </w:r>
      <w:r w:rsidR="00144415">
        <w:t xml:space="preserve">events like </w:t>
      </w:r>
      <w:r>
        <w:t xml:space="preserve">the </w:t>
      </w:r>
      <w:proofErr w:type="spellStart"/>
      <w:r>
        <w:t>HireKC</w:t>
      </w:r>
      <w:proofErr w:type="spellEnd"/>
      <w:r>
        <w:t xml:space="preserve"> Internship Fair.</w:t>
      </w:r>
    </w:p>
    <w:p w:rsidR="00E84D89" w:rsidRDefault="00E84D89"/>
    <w:p w:rsidR="00E84D89" w:rsidRDefault="00E84D89">
      <w:r>
        <w:t xml:space="preserve">Teaching students how to look across careers is challenging – we struggle to do this as adults!  Not to mention the fact that jobs are changing every year. How do you prepare students for </w:t>
      </w:r>
      <w:r w:rsidR="00963EB5">
        <w:t xml:space="preserve">so much </w:t>
      </w:r>
      <w:r>
        <w:t>change?</w:t>
      </w:r>
    </w:p>
    <w:p w:rsidR="00E84D89" w:rsidRDefault="00E84D89"/>
    <w:p w:rsidR="00E84D89" w:rsidRDefault="00E84D89">
      <w:r>
        <w:t xml:space="preserve">The </w:t>
      </w:r>
      <w:proofErr w:type="spellStart"/>
      <w:r>
        <w:t>DeBruce</w:t>
      </w:r>
      <w:proofErr w:type="spellEnd"/>
      <w:r>
        <w:t xml:space="preserve"> Foundation’s aspiration is to help </w:t>
      </w:r>
      <w:r w:rsidR="00963EB5">
        <w:t>KC</w:t>
      </w:r>
      <w:r>
        <w:t xml:space="preserve"> families become AGILE – able to make informed career choices from the best information available and able to shift to new opportunities as things change.</w:t>
      </w:r>
    </w:p>
    <w:p w:rsidR="00E84D89" w:rsidRDefault="00E84D89">
      <w:r>
        <w:br/>
        <w:t xml:space="preserve">The Foundation’s research shows that ALL jobs can be broken down into just ten groups of work activities.  When you become familiar with these ten “Agilities,” it’s easier to see how your interests and skills apply to </w:t>
      </w:r>
      <w:r w:rsidR="00963EB5">
        <w:t>more</w:t>
      </w:r>
      <w:r>
        <w:t xml:space="preserve"> jobs than you’ve realized before. That can make it easier to find jobs you’d enjoy initially, and make it easier to see options for change later on.</w:t>
      </w:r>
    </w:p>
    <w:p w:rsidR="00E84D89" w:rsidRDefault="00E84D89"/>
    <w:p w:rsidR="00963EB5" w:rsidRDefault="00E84D89" w:rsidP="00963EB5">
      <w:r>
        <w:t>To introduce the idea of Agilities and careers, here is a teacher resource kit to get your creativity going!</w:t>
      </w:r>
      <w:r w:rsidR="00963EB5" w:rsidRPr="00963EB5">
        <w:t xml:space="preserve"> </w:t>
      </w:r>
      <w:r w:rsidR="00963EB5">
        <w:t>In this teacher resource kit, you’ll find fresh ways to make that transition from student to work a little easier.</w:t>
      </w:r>
    </w:p>
    <w:p w:rsidR="00E84D89" w:rsidRDefault="00E84D89"/>
    <w:p w:rsidR="00E84D89" w:rsidRDefault="00E84D89" w:rsidP="00E84D89">
      <w:pPr>
        <w:pStyle w:val="ListParagraph"/>
        <w:numPr>
          <w:ilvl w:val="0"/>
          <w:numId w:val="3"/>
        </w:numPr>
      </w:pPr>
      <w:r>
        <w:t xml:space="preserve">A </w:t>
      </w:r>
      <w:r w:rsidR="00144415">
        <w:t>10</w:t>
      </w:r>
      <w:r>
        <w:t xml:space="preserve"> minute video overview for faculty and staff.</w:t>
      </w:r>
    </w:p>
    <w:p w:rsidR="00E84D89" w:rsidRDefault="00E84D89" w:rsidP="00E84D89">
      <w:pPr>
        <w:pStyle w:val="ListParagraph"/>
        <w:numPr>
          <w:ilvl w:val="0"/>
          <w:numId w:val="3"/>
        </w:numPr>
      </w:pPr>
      <w:r>
        <w:t>A Whiteboard Question Bank with some terms and prompts you might like to use</w:t>
      </w:r>
    </w:p>
    <w:p w:rsidR="00E84D89" w:rsidRDefault="00E84D89" w:rsidP="00E84D89">
      <w:pPr>
        <w:pStyle w:val="ListParagraph"/>
        <w:numPr>
          <w:ilvl w:val="0"/>
          <w:numId w:val="3"/>
        </w:numPr>
      </w:pPr>
      <w:r>
        <w:t>Supporting PDFs</w:t>
      </w:r>
      <w:r w:rsidR="00963EB5">
        <w:t xml:space="preserve"> to create a personal career statement</w:t>
      </w:r>
    </w:p>
    <w:p w:rsidR="00E84D89" w:rsidRDefault="00E84D89" w:rsidP="00E84D89">
      <w:pPr>
        <w:pStyle w:val="ListParagraph"/>
        <w:numPr>
          <w:ilvl w:val="0"/>
          <w:numId w:val="3"/>
        </w:numPr>
      </w:pPr>
      <w:r>
        <w:t xml:space="preserve">A digital </w:t>
      </w:r>
      <w:r w:rsidR="00963EB5">
        <w:t xml:space="preserve">Agility </w:t>
      </w:r>
      <w:r w:rsidR="00144415">
        <w:t xml:space="preserve">Activities </w:t>
      </w:r>
      <w:r>
        <w:t xml:space="preserve">kit with </w:t>
      </w:r>
      <w:r w:rsidR="00144415">
        <w:t>5</w:t>
      </w:r>
      <w:r w:rsidR="00963EB5">
        <w:t xml:space="preserve"> online exercises to help students translate their interests into conversations with recruiters with greater comfort and confidence.</w:t>
      </w:r>
    </w:p>
    <w:p w:rsidR="00E84D89" w:rsidRDefault="00E84D89" w:rsidP="00963EB5">
      <w:pPr>
        <w:pStyle w:val="ListParagraph"/>
        <w:pBdr>
          <w:bottom w:val="single" w:sz="6" w:space="1" w:color="auto"/>
        </w:pBdr>
      </w:pPr>
    </w:p>
    <w:p w:rsidR="00963EB5" w:rsidRDefault="00963EB5" w:rsidP="00963EB5">
      <w:pPr>
        <w:pStyle w:val="ListParagraph"/>
      </w:pPr>
    </w:p>
    <w:p w:rsidR="00765433" w:rsidRDefault="00765433" w:rsidP="00765433">
      <w:pPr>
        <w:rPr>
          <w:b/>
        </w:rPr>
      </w:pPr>
      <w:r w:rsidRPr="00757FC7">
        <w:rPr>
          <w:b/>
        </w:rPr>
        <w:t xml:space="preserve">INSTRUCTOR EMAIL </w:t>
      </w:r>
      <w:r>
        <w:rPr>
          <w:b/>
        </w:rPr>
        <w:t>2</w:t>
      </w:r>
      <w:r w:rsidRPr="00757FC7">
        <w:rPr>
          <w:b/>
        </w:rPr>
        <w:t xml:space="preserve">: </w:t>
      </w:r>
    </w:p>
    <w:p w:rsidR="00963EB5" w:rsidRPr="00757FC7" w:rsidRDefault="00963EB5" w:rsidP="00963EB5">
      <w:pPr>
        <w:pStyle w:val="ListParagraph"/>
        <w:ind w:left="0"/>
        <w:rPr>
          <w:b/>
        </w:rPr>
      </w:pPr>
      <w:r w:rsidRPr="00757FC7">
        <w:rPr>
          <w:b/>
        </w:rPr>
        <w:t xml:space="preserve">What will your students tell recruiters at </w:t>
      </w:r>
      <w:r w:rsidR="00144415">
        <w:rPr>
          <w:b/>
        </w:rPr>
        <w:t xml:space="preserve">networking events like </w:t>
      </w:r>
      <w:r w:rsidRPr="00757FC7">
        <w:rPr>
          <w:b/>
        </w:rPr>
        <w:t xml:space="preserve">the </w:t>
      </w:r>
      <w:proofErr w:type="spellStart"/>
      <w:r w:rsidRPr="00757FC7">
        <w:rPr>
          <w:b/>
        </w:rPr>
        <w:t>HireKC</w:t>
      </w:r>
      <w:proofErr w:type="spellEnd"/>
      <w:r w:rsidRPr="00757FC7">
        <w:rPr>
          <w:b/>
        </w:rPr>
        <w:t xml:space="preserve"> Internship Fair?</w:t>
      </w:r>
    </w:p>
    <w:p w:rsidR="00963EB5" w:rsidRDefault="00963EB5" w:rsidP="00963EB5">
      <w:pPr>
        <w:pStyle w:val="ListParagraph"/>
        <w:ind w:left="0"/>
      </w:pPr>
    </w:p>
    <w:p w:rsidR="00963EB5" w:rsidRDefault="00963EB5" w:rsidP="00963EB5">
      <w:pPr>
        <w:pStyle w:val="ListParagraph"/>
        <w:ind w:left="0"/>
      </w:pPr>
      <w:r>
        <w:t xml:space="preserve">For most students, talking to an adult stranger about careers is very intimidating!  </w:t>
      </w:r>
      <w:r w:rsidR="00250D8B">
        <w:t xml:space="preserve">When the </w:t>
      </w:r>
      <w:proofErr w:type="spellStart"/>
      <w:r w:rsidR="00250D8B">
        <w:t>DeBruce</w:t>
      </w:r>
      <w:proofErr w:type="spellEnd"/>
      <w:r w:rsidR="00250D8B">
        <w:t xml:space="preserve"> Foundation asked students what it was like to talk to a recruiter, they said without hesitation, ‘It’s scary.”</w:t>
      </w:r>
    </w:p>
    <w:p w:rsidR="00250D8B" w:rsidRDefault="00250D8B" w:rsidP="00963EB5">
      <w:pPr>
        <w:pStyle w:val="ListParagraph"/>
        <w:ind w:left="0"/>
      </w:pPr>
    </w:p>
    <w:p w:rsidR="00963EB5" w:rsidRDefault="00250D8B" w:rsidP="00963EB5">
      <w:pPr>
        <w:pStyle w:val="ListParagraph"/>
        <w:ind w:left="0"/>
      </w:pPr>
      <w:r>
        <w:lastRenderedPageBreak/>
        <w:t>Specifically, t</w:t>
      </w:r>
      <w:r w:rsidR="00963EB5">
        <w:t xml:space="preserve">hey don’t know </w:t>
      </w:r>
      <w:r>
        <w:t xml:space="preserve">what to say about themselves.  What is relevant to share? Even worse, they believe the other person is judging them negatively and that they are wasting their time – even before saying a word! </w:t>
      </w:r>
    </w:p>
    <w:p w:rsidR="00250D8B" w:rsidRDefault="00250D8B" w:rsidP="00963EB5">
      <w:pPr>
        <w:pStyle w:val="ListParagraph"/>
        <w:ind w:left="0"/>
      </w:pPr>
    </w:p>
    <w:p w:rsidR="00250D8B" w:rsidRDefault="00250D8B" w:rsidP="00963EB5">
      <w:pPr>
        <w:pStyle w:val="ListParagraph"/>
        <w:ind w:left="0"/>
      </w:pPr>
      <w:r>
        <w:t>Help your students overcome the fear of starting a career conversation.</w:t>
      </w:r>
    </w:p>
    <w:p w:rsidR="00250D8B" w:rsidRDefault="00250D8B" w:rsidP="00963EB5">
      <w:pPr>
        <w:pStyle w:val="ListParagraph"/>
        <w:ind w:left="0"/>
      </w:pPr>
    </w:p>
    <w:p w:rsidR="00250D8B" w:rsidRDefault="00250D8B" w:rsidP="00963EB5">
      <w:pPr>
        <w:pStyle w:val="ListParagraph"/>
        <w:ind w:left="0"/>
      </w:pPr>
      <w:r>
        <w:t>In the digital Agility kit, students can</w:t>
      </w:r>
    </w:p>
    <w:p w:rsidR="00250D8B" w:rsidRDefault="00250D8B" w:rsidP="00963EB5">
      <w:pPr>
        <w:pStyle w:val="ListParagraph"/>
        <w:ind w:left="0"/>
      </w:pPr>
      <w:r>
        <w:t>- Take the Agile Work Profiler to discover their top Agilities and learn how to talk about their interests in employment language.</w:t>
      </w:r>
    </w:p>
    <w:p w:rsidR="00250D8B" w:rsidRDefault="00250D8B" w:rsidP="00963EB5">
      <w:pPr>
        <w:pStyle w:val="ListParagraph"/>
        <w:ind w:left="0"/>
      </w:pPr>
      <w:r>
        <w:t>- Create an introduction statement and a follow up description about their experience and interests.</w:t>
      </w:r>
    </w:p>
    <w:p w:rsidR="00250D8B" w:rsidRDefault="00250D8B" w:rsidP="00963EB5">
      <w:pPr>
        <w:pStyle w:val="ListParagraph"/>
        <w:ind w:left="0"/>
      </w:pPr>
      <w:r>
        <w:t>- Learn how to look at the features of a job using the Agilities Job Decoder, where they can see the Agilities, compensation, education and more of over 700 occupations</w:t>
      </w:r>
    </w:p>
    <w:p w:rsidR="00250D8B" w:rsidRDefault="00250D8B" w:rsidP="00963EB5">
      <w:pPr>
        <w:pStyle w:val="ListParagraph"/>
        <w:ind w:left="0"/>
      </w:pPr>
    </w:p>
    <w:p w:rsidR="00250D8B" w:rsidRDefault="00250D8B" w:rsidP="00963EB5">
      <w:pPr>
        <w:pStyle w:val="ListParagraph"/>
        <w:pBdr>
          <w:bottom w:val="single" w:sz="6" w:space="1" w:color="auto"/>
        </w:pBdr>
        <w:ind w:left="0"/>
      </w:pPr>
    </w:p>
    <w:p w:rsidR="00250D8B" w:rsidRDefault="00250D8B" w:rsidP="00963EB5">
      <w:pPr>
        <w:pStyle w:val="ListParagraph"/>
        <w:ind w:left="0"/>
      </w:pPr>
    </w:p>
    <w:p w:rsidR="00765433" w:rsidRDefault="00765433" w:rsidP="00765433">
      <w:pPr>
        <w:rPr>
          <w:b/>
        </w:rPr>
      </w:pPr>
      <w:r w:rsidRPr="00757FC7">
        <w:rPr>
          <w:b/>
        </w:rPr>
        <w:t xml:space="preserve">INSTRUCTOR EMAIL </w:t>
      </w:r>
      <w:r>
        <w:rPr>
          <w:b/>
        </w:rPr>
        <w:t>3</w:t>
      </w:r>
      <w:r w:rsidRPr="00757FC7">
        <w:rPr>
          <w:b/>
        </w:rPr>
        <w:t xml:space="preserve">: </w:t>
      </w:r>
    </w:p>
    <w:p w:rsidR="00757FC7" w:rsidRPr="00757FC7" w:rsidRDefault="00757FC7" w:rsidP="00963EB5">
      <w:pPr>
        <w:pStyle w:val="ListParagraph"/>
        <w:ind w:left="0"/>
        <w:rPr>
          <w:b/>
        </w:rPr>
      </w:pPr>
      <w:r w:rsidRPr="00757FC7">
        <w:rPr>
          <w:b/>
        </w:rPr>
        <w:t>Are your student’s career choices limited to jobs they learned in Kindergarten?</w:t>
      </w:r>
    </w:p>
    <w:p w:rsidR="00757FC7" w:rsidRDefault="00757FC7" w:rsidP="00963EB5">
      <w:pPr>
        <w:pStyle w:val="ListParagraph"/>
        <w:ind w:left="0"/>
      </w:pPr>
    </w:p>
    <w:p w:rsidR="00250D8B" w:rsidRDefault="00250D8B" w:rsidP="00963EB5">
      <w:pPr>
        <w:pStyle w:val="ListParagraph"/>
        <w:ind w:left="0"/>
      </w:pPr>
      <w:r>
        <w:t xml:space="preserve">About 50% of high school students have an occupation in mind.  But most have only considered a handful of occupations that they have seen in media or know through </w:t>
      </w:r>
      <w:r w:rsidR="00757FC7">
        <w:t xml:space="preserve">school, </w:t>
      </w:r>
      <w:r>
        <w:t>friends and family.  Meanwhile, many less-known and well-paying jobs are unknown to them.  Give your students the chance to discover more occupations worth considering!</w:t>
      </w:r>
    </w:p>
    <w:p w:rsidR="00250D8B" w:rsidRDefault="00250D8B" w:rsidP="00963EB5">
      <w:pPr>
        <w:pStyle w:val="ListParagraph"/>
        <w:pBdr>
          <w:bottom w:val="single" w:sz="6" w:space="1" w:color="auto"/>
        </w:pBdr>
        <w:ind w:left="0"/>
      </w:pPr>
    </w:p>
    <w:p w:rsidR="00250D8B" w:rsidRDefault="00250D8B" w:rsidP="00963EB5">
      <w:pPr>
        <w:pStyle w:val="ListParagraph"/>
        <w:ind w:left="0"/>
      </w:pPr>
    </w:p>
    <w:p w:rsidR="00757FC7" w:rsidRDefault="00757FC7" w:rsidP="00963EB5">
      <w:pPr>
        <w:pStyle w:val="ListParagraph"/>
        <w:ind w:left="0"/>
      </w:pPr>
    </w:p>
    <w:p w:rsidR="00757FC7" w:rsidRDefault="00757FC7" w:rsidP="00963EB5">
      <w:pPr>
        <w:pStyle w:val="ListParagraph"/>
        <w:ind w:left="0"/>
      </w:pPr>
      <w:r>
        <w:t>FAMILY VERSION</w:t>
      </w:r>
      <w:r w:rsidR="00144415">
        <w:t xml:space="preserve"> TO SEND TO STUDENTS</w:t>
      </w:r>
    </w:p>
    <w:p w:rsidR="00757FC7" w:rsidRDefault="00757FC7" w:rsidP="00963EB5">
      <w:pPr>
        <w:pStyle w:val="ListParagraph"/>
        <w:ind w:left="0"/>
      </w:pPr>
    </w:p>
    <w:p w:rsidR="00765433" w:rsidRDefault="00757FC7" w:rsidP="00757FC7">
      <w:pPr>
        <w:rPr>
          <w:b/>
        </w:rPr>
      </w:pPr>
      <w:r>
        <w:rPr>
          <w:b/>
        </w:rPr>
        <w:t>STUDENT</w:t>
      </w:r>
      <w:r w:rsidRPr="00757FC7">
        <w:rPr>
          <w:b/>
        </w:rPr>
        <w:t xml:space="preserve"> EMAIL 1: </w:t>
      </w:r>
    </w:p>
    <w:p w:rsidR="00757FC7" w:rsidRPr="00757FC7" w:rsidRDefault="00757FC7" w:rsidP="00757FC7">
      <w:pPr>
        <w:rPr>
          <w:b/>
        </w:rPr>
      </w:pPr>
      <w:r>
        <w:rPr>
          <w:b/>
        </w:rPr>
        <w:t>NEW!</w:t>
      </w:r>
      <w:r w:rsidRPr="00757FC7">
        <w:rPr>
          <w:b/>
        </w:rPr>
        <w:t xml:space="preserve"> </w:t>
      </w:r>
      <w:r w:rsidR="00144415">
        <w:rPr>
          <w:b/>
        </w:rPr>
        <w:t>Student R</w:t>
      </w:r>
      <w:r w:rsidRPr="00757FC7">
        <w:rPr>
          <w:b/>
        </w:rPr>
        <w:t xml:space="preserve">esources to Prepare </w:t>
      </w:r>
      <w:r w:rsidR="00144415">
        <w:rPr>
          <w:b/>
        </w:rPr>
        <w:t>For</w:t>
      </w:r>
      <w:r w:rsidRPr="00757FC7">
        <w:rPr>
          <w:b/>
        </w:rPr>
        <w:t xml:space="preserve"> </w:t>
      </w:r>
      <w:r w:rsidR="00144415">
        <w:rPr>
          <w:b/>
        </w:rPr>
        <w:t xml:space="preserve">Careers </w:t>
      </w:r>
    </w:p>
    <w:p w:rsidR="00757FC7" w:rsidRDefault="00757FC7" w:rsidP="00757FC7"/>
    <w:p w:rsidR="00757FC7" w:rsidRDefault="00757FC7" w:rsidP="00757FC7">
      <w:r>
        <w:t xml:space="preserve">Want </w:t>
      </w:r>
      <w:r w:rsidR="00144415">
        <w:t xml:space="preserve">to </w:t>
      </w:r>
      <w:r>
        <w:t xml:space="preserve">shine at </w:t>
      </w:r>
      <w:r w:rsidR="00144415">
        <w:t xml:space="preserve">job fairs </w:t>
      </w:r>
      <w:r>
        <w:t xml:space="preserve">and get better prepared for </w:t>
      </w:r>
      <w:r w:rsidR="00144415">
        <w:t>a</w:t>
      </w:r>
      <w:r>
        <w:t xml:space="preserve"> future career?</w:t>
      </w:r>
    </w:p>
    <w:p w:rsidR="00757FC7" w:rsidRDefault="00757FC7" w:rsidP="00757FC7"/>
    <w:p w:rsidR="00757FC7" w:rsidRDefault="00757FC7" w:rsidP="00757FC7">
      <w:r>
        <w:t xml:space="preserve">The </w:t>
      </w:r>
      <w:proofErr w:type="spellStart"/>
      <w:r>
        <w:t>DeBruce</w:t>
      </w:r>
      <w:proofErr w:type="spellEnd"/>
      <w:r>
        <w:t xml:space="preserve"> Foundation in Kansas City is providing learning materials to help students and their families think about careers and prepare for the </w:t>
      </w:r>
      <w:proofErr w:type="spellStart"/>
      <w:r>
        <w:t>HireKC</w:t>
      </w:r>
      <w:proofErr w:type="spellEnd"/>
      <w:r>
        <w:t xml:space="preserve"> Internship Fair.</w:t>
      </w:r>
    </w:p>
    <w:p w:rsidR="00757FC7" w:rsidRDefault="00757FC7" w:rsidP="00757FC7"/>
    <w:p w:rsidR="00757FC7" w:rsidRDefault="00757FC7" w:rsidP="00757FC7">
      <w:r>
        <w:t>Learning how to look across careers is challenging – adults struggle to do this too!  Not to mention the fact that jobs are changing every year. How do you prepare yourself for so much change?</w:t>
      </w:r>
    </w:p>
    <w:p w:rsidR="00757FC7" w:rsidRDefault="00757FC7" w:rsidP="00757FC7"/>
    <w:p w:rsidR="00757FC7" w:rsidRDefault="00757FC7" w:rsidP="00757FC7">
      <w:r>
        <w:t xml:space="preserve">The </w:t>
      </w:r>
      <w:proofErr w:type="spellStart"/>
      <w:r>
        <w:t>DeBruce</w:t>
      </w:r>
      <w:proofErr w:type="spellEnd"/>
      <w:r>
        <w:t xml:space="preserve"> Foundation’s aspiration is to help KC families become AGILE – able to make informed career choices from the best information available and able to shift to new opportunities as things change.</w:t>
      </w:r>
    </w:p>
    <w:p w:rsidR="00757FC7" w:rsidRDefault="00757FC7" w:rsidP="00757FC7">
      <w:r>
        <w:br/>
        <w:t>The Foundation’s research shows that ALL jobs can be broken down into just ten groups of work activities.  When you become familiar with these ten “Agilities,” it’s easier to see how your interests and skills apply to more jobs than you’ve realized before. That can make it easier to find jobs you’d enjoy initially, and make it easier to see options for change later on.</w:t>
      </w:r>
    </w:p>
    <w:p w:rsidR="00757FC7" w:rsidRDefault="00757FC7" w:rsidP="00757FC7"/>
    <w:p w:rsidR="00144415" w:rsidRDefault="00144415" w:rsidP="00757FC7">
      <w:r>
        <w:t>Your teacher will be sending you links to</w:t>
      </w:r>
      <w:r w:rsidR="00757FC7">
        <w:t xml:space="preserve"> </w:t>
      </w:r>
      <w:r>
        <w:t>High School Agility Activities with 5 online exercises to help turn your interests into conversations with recruiters with greater comfort and confidence</w:t>
      </w:r>
      <w:r>
        <w:t>.</w:t>
      </w:r>
    </w:p>
    <w:p w:rsidR="00757FC7" w:rsidRDefault="00757FC7" w:rsidP="00757FC7">
      <w:pPr>
        <w:pStyle w:val="ListParagraph"/>
      </w:pPr>
    </w:p>
    <w:p w:rsidR="00765433" w:rsidRDefault="00765433" w:rsidP="00765433">
      <w:pPr>
        <w:rPr>
          <w:b/>
        </w:rPr>
      </w:pPr>
      <w:r>
        <w:rPr>
          <w:b/>
        </w:rPr>
        <w:t>STUDENT</w:t>
      </w:r>
      <w:r w:rsidRPr="00757FC7">
        <w:rPr>
          <w:b/>
        </w:rPr>
        <w:t xml:space="preserve"> EMAIL </w:t>
      </w:r>
      <w:r>
        <w:rPr>
          <w:b/>
        </w:rPr>
        <w:t>2</w:t>
      </w:r>
      <w:r w:rsidRPr="00757FC7">
        <w:rPr>
          <w:b/>
        </w:rPr>
        <w:t xml:space="preserve">: </w:t>
      </w:r>
    </w:p>
    <w:p w:rsidR="00757FC7" w:rsidRPr="00757FC7" w:rsidRDefault="00757FC7" w:rsidP="00757FC7">
      <w:pPr>
        <w:pStyle w:val="ListParagraph"/>
        <w:ind w:left="0"/>
        <w:rPr>
          <w:b/>
        </w:rPr>
      </w:pPr>
      <w:r w:rsidRPr="00757FC7">
        <w:rPr>
          <w:b/>
        </w:rPr>
        <w:t>What will you</w:t>
      </w:r>
      <w:r>
        <w:rPr>
          <w:b/>
        </w:rPr>
        <w:t xml:space="preserve"> </w:t>
      </w:r>
      <w:r w:rsidRPr="00757FC7">
        <w:rPr>
          <w:b/>
        </w:rPr>
        <w:t xml:space="preserve">tell recruiters at </w:t>
      </w:r>
      <w:r w:rsidR="00B86EFE">
        <w:rPr>
          <w:b/>
        </w:rPr>
        <w:t xml:space="preserve">events like </w:t>
      </w:r>
      <w:r w:rsidRPr="00757FC7">
        <w:rPr>
          <w:b/>
        </w:rPr>
        <w:t xml:space="preserve">the </w:t>
      </w:r>
      <w:proofErr w:type="spellStart"/>
      <w:r w:rsidRPr="00757FC7">
        <w:rPr>
          <w:b/>
        </w:rPr>
        <w:t>HireKC</w:t>
      </w:r>
      <w:proofErr w:type="spellEnd"/>
      <w:r w:rsidRPr="00757FC7">
        <w:rPr>
          <w:b/>
        </w:rPr>
        <w:t xml:space="preserve"> Internship Fair?</w:t>
      </w:r>
    </w:p>
    <w:p w:rsidR="00757FC7" w:rsidRDefault="00757FC7" w:rsidP="00757FC7">
      <w:pPr>
        <w:pStyle w:val="ListParagraph"/>
        <w:ind w:left="0"/>
      </w:pPr>
    </w:p>
    <w:p w:rsidR="00757FC7" w:rsidRDefault="00757FC7" w:rsidP="00757FC7">
      <w:pPr>
        <w:pStyle w:val="ListParagraph"/>
        <w:ind w:left="0"/>
      </w:pPr>
      <w:r>
        <w:t xml:space="preserve">For most students, talking to an adult stranger about careers is very intimidating!  When the </w:t>
      </w:r>
      <w:proofErr w:type="spellStart"/>
      <w:r>
        <w:t>DeBruce</w:t>
      </w:r>
      <w:proofErr w:type="spellEnd"/>
      <w:r>
        <w:t xml:space="preserve"> Foundation asked students what it was like to talk to a recruiter, they said without hesitation, ‘It’s scary.”</w:t>
      </w:r>
    </w:p>
    <w:p w:rsidR="00757FC7" w:rsidRDefault="00757FC7" w:rsidP="00757FC7">
      <w:pPr>
        <w:pStyle w:val="ListParagraph"/>
        <w:ind w:left="0"/>
      </w:pPr>
    </w:p>
    <w:p w:rsidR="00757FC7" w:rsidRDefault="00757FC7" w:rsidP="00757FC7">
      <w:pPr>
        <w:pStyle w:val="ListParagraph"/>
        <w:ind w:left="0"/>
      </w:pPr>
      <w:r>
        <w:t xml:space="preserve">Specifically, many students don’t know what to say about themselves.  What is relevant to share? Even worse, they believe the other person is judging them negatively and that they are wasting their time – even before saying a word! </w:t>
      </w:r>
    </w:p>
    <w:p w:rsidR="00757FC7" w:rsidRDefault="00757FC7" w:rsidP="00757FC7">
      <w:pPr>
        <w:pStyle w:val="ListParagraph"/>
        <w:ind w:left="0"/>
      </w:pPr>
    </w:p>
    <w:p w:rsidR="00757FC7" w:rsidRDefault="00757FC7" w:rsidP="00757FC7">
      <w:pPr>
        <w:pStyle w:val="ListParagraph"/>
        <w:ind w:left="0"/>
      </w:pPr>
      <w:r>
        <w:t>Now is a great time to overcome the fear of starting a career conversation.</w:t>
      </w:r>
    </w:p>
    <w:p w:rsidR="00757FC7" w:rsidRDefault="00757FC7" w:rsidP="00757FC7">
      <w:pPr>
        <w:pStyle w:val="ListParagraph"/>
        <w:ind w:left="0"/>
      </w:pPr>
    </w:p>
    <w:p w:rsidR="00757FC7" w:rsidRDefault="00757FC7" w:rsidP="00757FC7">
      <w:pPr>
        <w:pStyle w:val="ListParagraph"/>
        <w:ind w:left="0"/>
      </w:pPr>
      <w:r>
        <w:t>In the digital Agility kit, you can</w:t>
      </w:r>
    </w:p>
    <w:p w:rsidR="00757FC7" w:rsidRDefault="00757FC7" w:rsidP="00757FC7">
      <w:pPr>
        <w:pStyle w:val="ListParagraph"/>
        <w:ind w:left="0"/>
      </w:pPr>
      <w:r>
        <w:t>- Take the Agile Work Profiler to discover your top Agilities and learn how to talk about your</w:t>
      </w:r>
      <w:r w:rsidR="00B86EFE">
        <w:t xml:space="preserve"> </w:t>
      </w:r>
      <w:bookmarkStart w:id="0" w:name="_GoBack"/>
      <w:bookmarkEnd w:id="0"/>
      <w:r>
        <w:t>interests in employment language.</w:t>
      </w:r>
    </w:p>
    <w:p w:rsidR="00757FC7" w:rsidRDefault="00757FC7" w:rsidP="00757FC7">
      <w:pPr>
        <w:pStyle w:val="ListParagraph"/>
        <w:ind w:left="0"/>
      </w:pPr>
      <w:r>
        <w:t>- Create an introduction statement and a follow up description about your experience.</w:t>
      </w:r>
    </w:p>
    <w:p w:rsidR="00757FC7" w:rsidRDefault="00757FC7" w:rsidP="00757FC7">
      <w:pPr>
        <w:pStyle w:val="ListParagraph"/>
        <w:ind w:left="0"/>
      </w:pPr>
      <w:r>
        <w:t>- Learn how to look at the features of a job using the Agilities Job Decoder, where you can see the Agilities, compensation, education and more of over 700 occupations</w:t>
      </w:r>
    </w:p>
    <w:p w:rsidR="00757FC7" w:rsidRDefault="00757FC7" w:rsidP="00757FC7">
      <w:pPr>
        <w:pStyle w:val="ListParagraph"/>
        <w:ind w:left="0"/>
      </w:pPr>
    </w:p>
    <w:p w:rsidR="00757FC7" w:rsidRDefault="00757FC7" w:rsidP="00757FC7">
      <w:pPr>
        <w:pStyle w:val="ListParagraph"/>
        <w:ind w:left="0"/>
      </w:pPr>
      <w:r>
        <w:t>LINK</w:t>
      </w:r>
    </w:p>
    <w:p w:rsidR="00757FC7" w:rsidRDefault="00757FC7" w:rsidP="00757FC7">
      <w:pPr>
        <w:pStyle w:val="ListParagraph"/>
        <w:pBdr>
          <w:bottom w:val="single" w:sz="6" w:space="1" w:color="auto"/>
        </w:pBdr>
        <w:ind w:left="0"/>
      </w:pPr>
    </w:p>
    <w:p w:rsidR="00757FC7" w:rsidRDefault="00757FC7" w:rsidP="00757FC7">
      <w:pPr>
        <w:pStyle w:val="ListParagraph"/>
        <w:ind w:left="0"/>
      </w:pPr>
    </w:p>
    <w:p w:rsidR="00765433" w:rsidRDefault="00765433" w:rsidP="00765433">
      <w:pPr>
        <w:rPr>
          <w:b/>
        </w:rPr>
      </w:pPr>
      <w:r>
        <w:rPr>
          <w:b/>
        </w:rPr>
        <w:t>STUDENT</w:t>
      </w:r>
      <w:r w:rsidRPr="00757FC7">
        <w:rPr>
          <w:b/>
        </w:rPr>
        <w:t xml:space="preserve"> EMAIL </w:t>
      </w:r>
      <w:r>
        <w:rPr>
          <w:b/>
        </w:rPr>
        <w:t>3</w:t>
      </w:r>
      <w:r w:rsidRPr="00757FC7">
        <w:rPr>
          <w:b/>
        </w:rPr>
        <w:t xml:space="preserve">: </w:t>
      </w:r>
    </w:p>
    <w:p w:rsidR="00757FC7" w:rsidRPr="00757FC7" w:rsidRDefault="00757FC7" w:rsidP="00757FC7">
      <w:pPr>
        <w:pStyle w:val="ListParagraph"/>
        <w:ind w:left="0"/>
        <w:rPr>
          <w:b/>
        </w:rPr>
      </w:pPr>
      <w:r w:rsidRPr="00757FC7">
        <w:rPr>
          <w:b/>
        </w:rPr>
        <w:t xml:space="preserve">Are your  career choices limited to jobs </w:t>
      </w:r>
      <w:r>
        <w:rPr>
          <w:b/>
        </w:rPr>
        <w:t>you</w:t>
      </w:r>
      <w:r w:rsidRPr="00757FC7">
        <w:rPr>
          <w:b/>
        </w:rPr>
        <w:t xml:space="preserve"> learned in Kindergarten?</w:t>
      </w:r>
    </w:p>
    <w:p w:rsidR="00757FC7" w:rsidRDefault="00757FC7" w:rsidP="00757FC7">
      <w:pPr>
        <w:pStyle w:val="ListParagraph"/>
        <w:ind w:left="0"/>
      </w:pPr>
    </w:p>
    <w:p w:rsidR="00757FC7" w:rsidRDefault="00757FC7" w:rsidP="00757FC7">
      <w:pPr>
        <w:pStyle w:val="ListParagraph"/>
        <w:ind w:left="0"/>
      </w:pPr>
      <w:r>
        <w:t>About 50% of high school students have an occupation in mind.  But most have only considered a handful of occupations that they have seen in media or know through school, friends and family.  Meanwhile, many less-known and well-paying jobs are unknown to them.  Give yourself the chance to discover more occupations worth considering!</w:t>
      </w:r>
    </w:p>
    <w:p w:rsidR="00757FC7" w:rsidRDefault="00757FC7" w:rsidP="00963EB5">
      <w:pPr>
        <w:pStyle w:val="ListParagraph"/>
        <w:ind w:left="0"/>
      </w:pPr>
    </w:p>
    <w:sectPr w:rsidR="00757FC7" w:rsidSect="00615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F71"/>
    <w:multiLevelType w:val="hybridMultilevel"/>
    <w:tmpl w:val="25849E50"/>
    <w:lvl w:ilvl="0" w:tplc="59C2F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461"/>
    <w:multiLevelType w:val="hybridMultilevel"/>
    <w:tmpl w:val="0D3AA9B0"/>
    <w:lvl w:ilvl="0" w:tplc="59C2FE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7255E"/>
    <w:multiLevelType w:val="hybridMultilevel"/>
    <w:tmpl w:val="A1B41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E65F7"/>
    <w:multiLevelType w:val="hybridMultilevel"/>
    <w:tmpl w:val="A1B41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53151"/>
    <w:multiLevelType w:val="hybridMultilevel"/>
    <w:tmpl w:val="234C73C2"/>
    <w:lvl w:ilvl="0" w:tplc="C8EA6A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DF"/>
    <w:rsid w:val="00144415"/>
    <w:rsid w:val="00250D8B"/>
    <w:rsid w:val="00615C13"/>
    <w:rsid w:val="006C6BDF"/>
    <w:rsid w:val="00757FC7"/>
    <w:rsid w:val="00765433"/>
    <w:rsid w:val="00860C17"/>
    <w:rsid w:val="00963EB5"/>
    <w:rsid w:val="00B86EFE"/>
    <w:rsid w:val="00C1291B"/>
    <w:rsid w:val="00D96187"/>
    <w:rsid w:val="00E84D89"/>
    <w:rsid w:val="00E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689C60"/>
  <w15:chartTrackingRefBased/>
  <w15:docId w15:val="{5CAEA012-8ADA-2E48-AD34-6646C839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Elissa Ashwood</dc:creator>
  <cp:keywords/>
  <dc:description/>
  <cp:lastModifiedBy>Elissa Ashwood</cp:lastModifiedBy>
  <cp:revision>2</cp:revision>
  <dcterms:created xsi:type="dcterms:W3CDTF">2019-03-20T15:56:00Z</dcterms:created>
  <dcterms:modified xsi:type="dcterms:W3CDTF">2019-03-20T15:56:00Z</dcterms:modified>
</cp:coreProperties>
</file>